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053D" w14:textId="77777777" w:rsidR="003F007B" w:rsidRPr="00AC6406" w:rsidRDefault="003F007B" w:rsidP="003F007B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75337388"/>
      <w:r w:rsidRPr="00AC6406">
        <w:rPr>
          <w:rFonts w:ascii="Times New Roman" w:eastAsia="Times New Roman" w:hAnsi="Times New Roman" w:cs="Times New Roman"/>
          <w:color w:val="000000"/>
          <w:lang w:eastAsia="ru-RU"/>
        </w:rPr>
        <w:t>Приложение</w:t>
      </w:r>
    </w:p>
    <w:p w14:paraId="7DB59BE5" w14:textId="77777777" w:rsidR="00AC6406" w:rsidRPr="00AC6406" w:rsidRDefault="00AC6406" w:rsidP="003F007B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C6406">
        <w:rPr>
          <w:rFonts w:ascii="Times New Roman" w:eastAsia="Times New Roman" w:hAnsi="Times New Roman" w:cs="Times New Roman"/>
          <w:color w:val="000000"/>
          <w:lang w:eastAsia="ru-RU"/>
        </w:rPr>
        <w:t>к приказу от 25.12.20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18</w:t>
      </w:r>
      <w:r w:rsidRPr="00AC6406">
        <w:rPr>
          <w:rFonts w:ascii="Times New Roman" w:eastAsia="Times New Roman" w:hAnsi="Times New Roman" w:cs="Times New Roman"/>
          <w:color w:val="000000"/>
          <w:lang w:eastAsia="ru-RU"/>
        </w:rPr>
        <w:t xml:space="preserve"> № 234</w:t>
      </w:r>
    </w:p>
    <w:bookmarkEnd w:id="0"/>
    <w:p w14:paraId="3B2A9CDF" w14:textId="77777777" w:rsidR="00D50A8D" w:rsidRPr="006B2270" w:rsidRDefault="00D50A8D" w:rsidP="006B227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14:paraId="6CD0FA70" w14:textId="77777777" w:rsidR="006B2270" w:rsidRDefault="0040563A" w:rsidP="006B227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профориентационной работы </w:t>
      </w:r>
    </w:p>
    <w:p w14:paraId="28249C51" w14:textId="77777777" w:rsidR="0040563A" w:rsidRPr="006B2270" w:rsidRDefault="0040563A" w:rsidP="006B227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50A8D"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тдела образования</w:t>
      </w:r>
      <w:r w:rsid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2270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14:paraId="1F8D8C32" w14:textId="77777777" w:rsidR="00D50A8D" w:rsidRPr="006B2270" w:rsidRDefault="0040563A" w:rsidP="006B227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270">
        <w:rPr>
          <w:rFonts w:ascii="Times New Roman" w:eastAsia="Calibri" w:hAnsi="Times New Roman" w:cs="Times New Roman"/>
          <w:sz w:val="24"/>
          <w:szCs w:val="24"/>
        </w:rPr>
        <w:t xml:space="preserve"> «Усть-Илимский район» </w:t>
      </w:r>
      <w:r w:rsidR="00D50A8D"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B9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2019 </w:t>
      </w:r>
      <w:r w:rsidR="00D50A8D"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14:paraId="1448198E" w14:textId="77777777" w:rsidR="00D50A8D" w:rsidRPr="006B2270" w:rsidRDefault="00D50A8D" w:rsidP="006B2270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и задачи</w:t>
      </w:r>
    </w:p>
    <w:p w14:paraId="2D0929B0" w14:textId="77777777" w:rsidR="00D50A8D" w:rsidRPr="006B2270" w:rsidRDefault="00D50A8D" w:rsidP="006B2270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14:paraId="53911B41" w14:textId="77777777" w:rsidR="00D50A8D" w:rsidRPr="006B2270" w:rsidRDefault="00D50A8D" w:rsidP="006B2270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популяризация востребованных в районе рабочих профессий и специальностей;</w:t>
      </w:r>
    </w:p>
    <w:p w14:paraId="00CF700C" w14:textId="77777777" w:rsidR="00D50A8D" w:rsidRPr="006B2270" w:rsidRDefault="00D50A8D" w:rsidP="006B2270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занятости выпускников образовательных учреждений;</w:t>
      </w:r>
    </w:p>
    <w:p w14:paraId="310A3143" w14:textId="77777777" w:rsidR="00D50A8D" w:rsidRPr="006B2270" w:rsidRDefault="00D50A8D" w:rsidP="006B2270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</w:t>
      </w:r>
      <w:proofErr w:type="spellStart"/>
      <w:r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конкурентноспособности</w:t>
      </w:r>
      <w:proofErr w:type="spellEnd"/>
      <w:r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 учреждений профессионального образования на рынке труда</w:t>
      </w:r>
    </w:p>
    <w:p w14:paraId="6F1093F5" w14:textId="77777777" w:rsidR="00D50A8D" w:rsidRPr="006B2270" w:rsidRDefault="00D50A8D" w:rsidP="006B2270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актуализация для учащихся вопроса о профессиональном самоопределении;</w:t>
      </w:r>
    </w:p>
    <w:p w14:paraId="6A090152" w14:textId="77777777" w:rsidR="00D50A8D" w:rsidRPr="006B2270" w:rsidRDefault="00D50A8D" w:rsidP="006B2270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эффективной психолого-педагогической поддержки учащимся;</w:t>
      </w:r>
    </w:p>
    <w:p w14:paraId="76848AD1" w14:textId="77777777" w:rsidR="00D50A8D" w:rsidRPr="006B2270" w:rsidRDefault="00D50A8D" w:rsidP="006B2270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 учащихся о технологии выбора профессии</w:t>
      </w:r>
    </w:p>
    <w:p w14:paraId="55CE6092" w14:textId="77777777" w:rsidR="00D50A8D" w:rsidRPr="006B2270" w:rsidRDefault="00D50A8D" w:rsidP="006B2270">
      <w:pPr>
        <w:spacing w:after="0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2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EB64EB" w:rsidRPr="006B2270" w14:paraId="10E1571B" w14:textId="77777777" w:rsidTr="00AF7143">
        <w:trPr>
          <w:trHeight w:val="283"/>
        </w:trPr>
        <w:tc>
          <w:tcPr>
            <w:tcW w:w="4644" w:type="dxa"/>
          </w:tcPr>
          <w:p w14:paraId="695BA990" w14:textId="77777777" w:rsidR="00EB64EB" w:rsidRPr="006B2270" w:rsidRDefault="00EB64EB" w:rsidP="006B2270">
            <w:pPr>
              <w:spacing w:after="0"/>
              <w:ind w:left="-567" w:firstLine="567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B22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8-9 классы</w:t>
            </w:r>
          </w:p>
        </w:tc>
        <w:tc>
          <w:tcPr>
            <w:tcW w:w="4536" w:type="dxa"/>
          </w:tcPr>
          <w:p w14:paraId="7C84E20F" w14:textId="77777777" w:rsidR="00EB64EB" w:rsidRPr="006B2270" w:rsidRDefault="00EB64EB" w:rsidP="006B2270">
            <w:pPr>
              <w:spacing w:after="0"/>
              <w:ind w:left="-567" w:firstLine="567"/>
              <w:jc w:val="center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B22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10-11 классы</w:t>
            </w:r>
          </w:p>
        </w:tc>
      </w:tr>
      <w:tr w:rsidR="00EB64EB" w:rsidRPr="006B2270" w14:paraId="3B636D1B" w14:textId="77777777" w:rsidTr="00AF7143">
        <w:trPr>
          <w:trHeight w:val="3953"/>
        </w:trPr>
        <w:tc>
          <w:tcPr>
            <w:tcW w:w="4644" w:type="dxa"/>
          </w:tcPr>
          <w:p w14:paraId="2FD771D0" w14:textId="77777777" w:rsidR="00EB64EB" w:rsidRPr="006B2270" w:rsidRDefault="00EB64EB" w:rsidP="006B2270">
            <w:pPr>
              <w:spacing w:after="0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B227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- формирование способности к обобщенному способу анализа профессии;</w:t>
            </w:r>
            <w:r w:rsidRPr="006B227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br/>
              <w:t>- расширение знаний о мире профессионального труда;</w:t>
            </w:r>
            <w:r w:rsidRPr="006B227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br/>
              <w:t>- формирование установки на самопознание и самооценку своих возможностей при выборе профессии;</w:t>
            </w:r>
            <w:r w:rsidRPr="006B227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br/>
              <w:t>- формирование умений и навыков оценивать себя и соотносить данные самооценки с требованиями, предъявляемыми различными профессиями к специалистам;</w:t>
            </w:r>
            <w:r w:rsidRPr="006B227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br/>
              <w:t>- информирование школьников о средних специальных учебных заведениях.</w:t>
            </w:r>
          </w:p>
          <w:p w14:paraId="77360B94" w14:textId="77777777" w:rsidR="00EB64EB" w:rsidRPr="006B2270" w:rsidRDefault="00EB64EB" w:rsidP="006B2270">
            <w:pPr>
              <w:spacing w:after="0"/>
              <w:ind w:left="-567" w:firstLine="567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6736DB" w14:textId="77777777" w:rsidR="00EB64EB" w:rsidRPr="006B2270" w:rsidRDefault="00EB64EB" w:rsidP="006B2270">
            <w:pPr>
              <w:spacing w:after="0"/>
              <w:ind w:left="34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B227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- формирование адекватного отношения к системе профессионального образования,</w:t>
            </w:r>
            <w:r w:rsidRPr="006B227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br/>
              <w:t>- более широкое знакомство с профессиями и требованиями;</w:t>
            </w:r>
            <w:r w:rsidRPr="006B227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br/>
              <w:t>- информирование старшеклассников о потребностях региона в кадрах, о возможностях трудоустройства, обучения и переобучения, об изменениях в правилах приема в учебные заведения.</w:t>
            </w:r>
          </w:p>
          <w:p w14:paraId="65B066C4" w14:textId="77777777" w:rsidR="00EB64EB" w:rsidRPr="006B2270" w:rsidRDefault="00EB64EB" w:rsidP="006B2270">
            <w:pPr>
              <w:spacing w:after="0"/>
              <w:ind w:left="-567" w:firstLine="567"/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</w:tbl>
    <w:p w14:paraId="705D80F8" w14:textId="77777777" w:rsidR="00EB64EB" w:rsidRPr="006B2270" w:rsidRDefault="00EB64EB" w:rsidP="006B2270">
      <w:pPr>
        <w:spacing w:after="0"/>
        <w:ind w:left="-567" w:firstLine="567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6B2270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Основные направления организации профориентационной работы.</w:t>
      </w:r>
    </w:p>
    <w:p w14:paraId="4E2993F8" w14:textId="77777777" w:rsidR="00EB64EB" w:rsidRPr="006B2270" w:rsidRDefault="00EB64EB" w:rsidP="00B92809">
      <w:pPr>
        <w:pStyle w:val="a5"/>
        <w:numPr>
          <w:ilvl w:val="0"/>
          <w:numId w:val="6"/>
        </w:numPr>
        <w:spacing w:after="0"/>
        <w:ind w:left="0" w:firstLine="0"/>
        <w:rPr>
          <w:rStyle w:val="a4"/>
          <w:rFonts w:ascii="Times New Roman" w:hAnsi="Times New Roman"/>
          <w:i w:val="0"/>
          <w:sz w:val="24"/>
          <w:szCs w:val="24"/>
        </w:rPr>
      </w:pPr>
      <w:r w:rsidRPr="006B2270">
        <w:rPr>
          <w:rStyle w:val="a4"/>
          <w:rFonts w:ascii="Times New Roman" w:hAnsi="Times New Roman"/>
          <w:i w:val="0"/>
          <w:sz w:val="24"/>
          <w:szCs w:val="24"/>
        </w:rPr>
        <w:t>Информационная работа.</w:t>
      </w:r>
      <w:r w:rsidRPr="006B2270">
        <w:rPr>
          <w:rStyle w:val="a4"/>
          <w:rFonts w:ascii="Times New Roman" w:hAnsi="Times New Roman"/>
          <w:i w:val="0"/>
          <w:sz w:val="24"/>
          <w:szCs w:val="24"/>
        </w:rPr>
        <w:br/>
        <w:t>2. Психолого-педагогическая диагностика, консультация.</w:t>
      </w:r>
      <w:r w:rsidRPr="006B2270">
        <w:rPr>
          <w:rStyle w:val="a4"/>
          <w:rFonts w:ascii="Times New Roman" w:hAnsi="Times New Roman"/>
          <w:i w:val="0"/>
          <w:sz w:val="24"/>
          <w:szCs w:val="24"/>
        </w:rPr>
        <w:br/>
        <w:t>3. Рекламно-агитационная работа по рабочим профессиям.</w:t>
      </w:r>
    </w:p>
    <w:p w14:paraId="2C1E5DE6" w14:textId="77777777" w:rsidR="00EB64EB" w:rsidRPr="006B2270" w:rsidRDefault="00EB64EB" w:rsidP="006B2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4FB00" w14:textId="77777777" w:rsidR="00EB64EB" w:rsidRPr="006B2270" w:rsidRDefault="00EB64EB" w:rsidP="00B92809">
      <w:pPr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6B2270">
        <w:rPr>
          <w:rFonts w:ascii="Times New Roman" w:hAnsi="Times New Roman" w:cs="Times New Roman"/>
          <w:b/>
          <w:sz w:val="24"/>
          <w:szCs w:val="24"/>
        </w:rPr>
        <w:t>Методы работы.</w:t>
      </w:r>
    </w:p>
    <w:p w14:paraId="6E1DFC8C" w14:textId="77777777" w:rsidR="00EB64EB" w:rsidRPr="006B2270" w:rsidRDefault="00EB64EB" w:rsidP="00B92809">
      <w:pPr>
        <w:pStyle w:val="a5"/>
        <w:numPr>
          <w:ilvl w:val="0"/>
          <w:numId w:val="4"/>
        </w:numPr>
        <w:spacing w:after="0"/>
        <w:ind w:left="0" w:firstLine="0"/>
        <w:rPr>
          <w:rStyle w:val="a4"/>
          <w:rFonts w:ascii="Times New Roman" w:hAnsi="Times New Roman"/>
          <w:b/>
          <w:sz w:val="24"/>
          <w:szCs w:val="24"/>
        </w:rPr>
      </w:pPr>
      <w:r w:rsidRPr="006B2270">
        <w:rPr>
          <w:rStyle w:val="a4"/>
          <w:rFonts w:ascii="Times New Roman" w:hAnsi="Times New Roman"/>
          <w:i w:val="0"/>
          <w:sz w:val="24"/>
          <w:szCs w:val="24"/>
        </w:rPr>
        <w:t>Справочно-информационные групповые консультации.</w:t>
      </w:r>
      <w:r w:rsidRPr="006B2270">
        <w:rPr>
          <w:rStyle w:val="a4"/>
          <w:rFonts w:ascii="Times New Roman" w:hAnsi="Times New Roman"/>
          <w:i w:val="0"/>
          <w:sz w:val="24"/>
          <w:szCs w:val="24"/>
        </w:rPr>
        <w:br/>
        <w:t>2. Разработка и внедрение в образовательный процесс психолого-педагогических технологий.</w:t>
      </w:r>
      <w:r w:rsidRPr="006B2270">
        <w:rPr>
          <w:rStyle w:val="a4"/>
          <w:rFonts w:ascii="Times New Roman" w:hAnsi="Times New Roman"/>
          <w:i w:val="0"/>
          <w:sz w:val="24"/>
          <w:szCs w:val="24"/>
        </w:rPr>
        <w:br/>
        <w:t>3. Развивающие профориентационные консультации.</w:t>
      </w:r>
      <w:r w:rsidRPr="006B2270">
        <w:rPr>
          <w:rStyle w:val="a4"/>
          <w:rFonts w:ascii="Times New Roman" w:hAnsi="Times New Roman"/>
          <w:i w:val="0"/>
          <w:sz w:val="24"/>
          <w:szCs w:val="24"/>
        </w:rPr>
        <w:br/>
        <w:t>4. Экскурсии.</w:t>
      </w:r>
      <w:r w:rsidRPr="006B2270">
        <w:rPr>
          <w:rStyle w:val="a4"/>
          <w:rFonts w:ascii="Times New Roman" w:hAnsi="Times New Roman"/>
          <w:i w:val="0"/>
          <w:sz w:val="24"/>
          <w:szCs w:val="24"/>
        </w:rPr>
        <w:br/>
        <w:t xml:space="preserve">5. Изучение и мониторинг </w:t>
      </w:r>
      <w:proofErr w:type="spellStart"/>
      <w:r w:rsidRPr="006B2270">
        <w:rPr>
          <w:rStyle w:val="a4"/>
          <w:rFonts w:ascii="Times New Roman" w:hAnsi="Times New Roman"/>
          <w:i w:val="0"/>
          <w:sz w:val="24"/>
          <w:szCs w:val="24"/>
        </w:rPr>
        <w:t>профнамерений</w:t>
      </w:r>
      <w:proofErr w:type="spellEnd"/>
      <w:r w:rsidRPr="006B2270">
        <w:rPr>
          <w:rStyle w:val="a4"/>
          <w:rFonts w:ascii="Times New Roman" w:hAnsi="Times New Roman"/>
          <w:i w:val="0"/>
          <w:sz w:val="24"/>
          <w:szCs w:val="24"/>
        </w:rPr>
        <w:t>.</w:t>
      </w:r>
      <w:r w:rsidRPr="006B2270">
        <w:rPr>
          <w:rStyle w:val="a4"/>
          <w:rFonts w:ascii="Times New Roman" w:hAnsi="Times New Roman"/>
          <w:i w:val="0"/>
          <w:sz w:val="24"/>
          <w:szCs w:val="24"/>
        </w:rPr>
        <w:br/>
        <w:t xml:space="preserve">6. Индивидуальная работа по корректировке программы самоподготовки к избираемой </w:t>
      </w:r>
      <w:r w:rsidRPr="006B2270">
        <w:rPr>
          <w:rStyle w:val="a4"/>
          <w:rFonts w:ascii="Times New Roman" w:hAnsi="Times New Roman"/>
          <w:i w:val="0"/>
          <w:sz w:val="24"/>
          <w:szCs w:val="24"/>
        </w:rPr>
        <w:lastRenderedPageBreak/>
        <w:t>профессии.</w:t>
      </w:r>
      <w:r w:rsidRPr="006B2270">
        <w:rPr>
          <w:rStyle w:val="a4"/>
          <w:rFonts w:ascii="Times New Roman" w:hAnsi="Times New Roman"/>
          <w:i w:val="0"/>
          <w:sz w:val="24"/>
          <w:szCs w:val="24"/>
        </w:rPr>
        <w:br/>
        <w:t xml:space="preserve">7. </w:t>
      </w:r>
      <w:proofErr w:type="spellStart"/>
      <w:r w:rsidRPr="006B2270">
        <w:rPr>
          <w:rStyle w:val="a4"/>
          <w:rFonts w:ascii="Times New Roman" w:hAnsi="Times New Roman"/>
          <w:i w:val="0"/>
          <w:sz w:val="24"/>
          <w:szCs w:val="24"/>
        </w:rPr>
        <w:t>Профессиографические</w:t>
      </w:r>
      <w:proofErr w:type="spellEnd"/>
      <w:r w:rsidRPr="006B2270">
        <w:rPr>
          <w:rStyle w:val="a4"/>
          <w:rFonts w:ascii="Times New Roman" w:hAnsi="Times New Roman"/>
          <w:i w:val="0"/>
          <w:sz w:val="24"/>
          <w:szCs w:val="24"/>
        </w:rPr>
        <w:t xml:space="preserve"> встречи и классные часы.</w:t>
      </w:r>
    </w:p>
    <w:p w14:paraId="0F6E86FD" w14:textId="77777777" w:rsidR="00EB64EB" w:rsidRPr="006B2270" w:rsidRDefault="00EB64EB" w:rsidP="00B92809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6B227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8. Ярмарки профессий. </w:t>
      </w:r>
    </w:p>
    <w:p w14:paraId="1E3D62C4" w14:textId="77777777" w:rsidR="00EB64EB" w:rsidRPr="006B2270" w:rsidRDefault="00EB64EB" w:rsidP="00B92809">
      <w:pPr>
        <w:spacing w:after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6B2270">
        <w:rPr>
          <w:rStyle w:val="a4"/>
          <w:rFonts w:ascii="Times New Roman" w:hAnsi="Times New Roman" w:cs="Times New Roman"/>
          <w:i w:val="0"/>
          <w:sz w:val="24"/>
          <w:szCs w:val="24"/>
        </w:rPr>
        <w:t>9. Сбор и обобщение материалов о потребности региона в кадрах.</w:t>
      </w:r>
    </w:p>
    <w:p w14:paraId="3402BE4A" w14:textId="77777777" w:rsidR="00EB64EB" w:rsidRPr="006B2270" w:rsidRDefault="00EB64EB" w:rsidP="00B928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2270">
        <w:rPr>
          <w:rStyle w:val="a4"/>
          <w:rFonts w:ascii="Times New Roman" w:hAnsi="Times New Roman" w:cs="Times New Roman"/>
          <w:i w:val="0"/>
          <w:sz w:val="24"/>
          <w:szCs w:val="24"/>
        </w:rPr>
        <w:t>10. Встречи с представителями наиболее востребованных профессий, выпускниками школы, получающими профессиональное образование</w:t>
      </w:r>
    </w:p>
    <w:p w14:paraId="684AE27D" w14:textId="77777777" w:rsidR="00EB64EB" w:rsidRPr="006B2270" w:rsidRDefault="00EB64EB" w:rsidP="00B92809">
      <w:pPr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1BDFCBCD" w14:textId="77777777" w:rsidR="00EB64EB" w:rsidRPr="006B2270" w:rsidRDefault="00EB64EB" w:rsidP="006B2270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70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tbl>
      <w:tblPr>
        <w:tblW w:w="10506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50"/>
        <w:gridCol w:w="15"/>
        <w:gridCol w:w="2441"/>
        <w:gridCol w:w="2549"/>
      </w:tblGrid>
      <w:tr w:rsidR="00D50A8D" w:rsidRPr="00814956" w14:paraId="52130A83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A2AA5" w14:textId="77777777" w:rsidR="00D50A8D" w:rsidRPr="00814956" w:rsidRDefault="00D50A8D" w:rsidP="006B2270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14:paraId="7C62FE77" w14:textId="77777777" w:rsidR="00D50A8D" w:rsidRPr="00814956" w:rsidRDefault="00D50A8D" w:rsidP="006B2270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90540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B695A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7A55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D50A8D" w:rsidRPr="00814956" w14:paraId="3BD1AA08" w14:textId="77777777" w:rsidTr="006B2270">
        <w:trPr>
          <w:tblCellSpacing w:w="0" w:type="dxa"/>
        </w:trPr>
        <w:tc>
          <w:tcPr>
            <w:tcW w:w="105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71231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Нормативно-правовое обеспечение</w:t>
            </w:r>
          </w:p>
        </w:tc>
      </w:tr>
      <w:tr w:rsidR="00D50A8D" w:rsidRPr="00814956" w14:paraId="58788499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4D2A3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1C056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плана профориентационной работы в ОУ </w:t>
            </w:r>
            <w:r w:rsidR="00EB64EB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Усть-Илимского района</w:t>
            </w: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C664E" w14:textId="77777777" w:rsidR="00D50A8D" w:rsidRPr="00814956" w:rsidRDefault="00AA40EC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 w:rsidR="00B92809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2270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</w:t>
            </w:r>
            <w:r w:rsidR="00D50A8D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D879D" w14:textId="77777777" w:rsidR="00D50A8D" w:rsidRPr="00814956" w:rsidRDefault="00D50A8D" w:rsidP="006B2270">
            <w:pPr>
              <w:spacing w:after="0"/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образования</w:t>
            </w:r>
            <w:r w:rsidR="00AA40EC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МО «Усть-Илимский район», </w:t>
            </w:r>
            <w:r w:rsidR="00AA40EC" w:rsidRPr="00814956">
              <w:rPr>
                <w:rFonts w:ascii="Times New Roman" w:hAnsi="Times New Roman" w:cs="Times New Roman"/>
                <w:sz w:val="24"/>
                <w:szCs w:val="24"/>
              </w:rPr>
              <w:t>МОУ ДО «РЦДОД»</w:t>
            </w:r>
          </w:p>
        </w:tc>
      </w:tr>
      <w:tr w:rsidR="00D50A8D" w:rsidRPr="00814956" w14:paraId="36EA1FAB" w14:textId="77777777" w:rsidTr="006B2270">
        <w:trPr>
          <w:tblCellSpacing w:w="0" w:type="dxa"/>
        </w:trPr>
        <w:tc>
          <w:tcPr>
            <w:tcW w:w="105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3D75F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Информационно-методическое и кадровое обеспечение</w:t>
            </w:r>
          </w:p>
        </w:tc>
      </w:tr>
      <w:tr w:rsidR="00D50A8D" w:rsidRPr="00814956" w14:paraId="57500F67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DB9E3" w14:textId="77777777" w:rsidR="00D50A8D" w:rsidRPr="00814956" w:rsidRDefault="006B2270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D50A8D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12057" w14:textId="77777777" w:rsidR="00D50A8D" w:rsidRPr="00814956" w:rsidRDefault="00D50A8D" w:rsidP="006B2270">
            <w:pPr>
              <w:spacing w:after="0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материалов передового педагогического опыта по организации профориентационной работы в ОУ на сайтах ОУ и отдела образования </w:t>
            </w:r>
            <w:r w:rsidR="006B2270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Усть-Илимского района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29281" w14:textId="77777777" w:rsidR="00D50A8D" w:rsidRPr="00814956" w:rsidRDefault="006B2270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B4417" w14:textId="77777777" w:rsidR="00D50A8D" w:rsidRPr="00814956" w:rsidRDefault="006B2270" w:rsidP="006B2270">
            <w:pPr>
              <w:spacing w:after="0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образования, </w:t>
            </w:r>
            <w:r w:rsidR="00D50A8D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</w:t>
            </w:r>
          </w:p>
        </w:tc>
      </w:tr>
      <w:tr w:rsidR="00D50A8D" w:rsidRPr="00814956" w14:paraId="04ED95F1" w14:textId="77777777" w:rsidTr="006B2270">
        <w:trPr>
          <w:tblCellSpacing w:w="0" w:type="dxa"/>
        </w:trPr>
        <w:tc>
          <w:tcPr>
            <w:tcW w:w="105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BD595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Обеспечение условий для формирования социально-экономического пространства образовательных учреждений</w:t>
            </w:r>
          </w:p>
        </w:tc>
      </w:tr>
      <w:tr w:rsidR="00D50A8D" w:rsidRPr="00814956" w14:paraId="0E0A6998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DE5BD" w14:textId="77777777" w:rsidR="00D50A8D" w:rsidRPr="00814956" w:rsidRDefault="006B2270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="00D50A8D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35D6D" w14:textId="77777777" w:rsidR="00D50A8D" w:rsidRPr="00814956" w:rsidRDefault="00D50A8D" w:rsidP="006B2270">
            <w:pPr>
              <w:spacing w:after="0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14:paraId="2FA3E94D" w14:textId="77777777" w:rsidR="00D50A8D" w:rsidRPr="00814956" w:rsidRDefault="00D50A8D" w:rsidP="006B2270">
            <w:pPr>
              <w:spacing w:after="0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5-7 кл. о разнообразии профессий и специальностей с учетом гендерного подхода;</w:t>
            </w:r>
          </w:p>
          <w:p w14:paraId="3E3A0C7C" w14:textId="77777777" w:rsidR="00D50A8D" w:rsidRPr="00814956" w:rsidRDefault="00D50A8D" w:rsidP="006B2270">
            <w:pPr>
              <w:spacing w:after="0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8-9 кл. о роли профессионального становления личности в жизни каждого человека;</w:t>
            </w:r>
          </w:p>
          <w:p w14:paraId="53FDBEE5" w14:textId="77777777" w:rsidR="00AA40EC" w:rsidRPr="00814956" w:rsidRDefault="00D50A8D" w:rsidP="00AA40EC">
            <w:pPr>
              <w:spacing w:after="0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10-11 кл. о планировании профессиональной карьеры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14CD4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ОУ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D419A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AA40EC" w:rsidRPr="00814956" w14:paraId="2FB24589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1ABFC" w14:textId="77777777" w:rsidR="00AA40EC" w:rsidRPr="00814956" w:rsidRDefault="0064737F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FAC20" w14:textId="77777777" w:rsidR="00AA40EC" w:rsidRPr="00814956" w:rsidRDefault="00AA40EC" w:rsidP="00AA40EC">
            <w:pPr>
              <w:spacing w:after="0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«Профориентация в школе – путь к успеху».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B2FB3" w14:textId="77777777" w:rsidR="00AA40EC" w:rsidRPr="00814956" w:rsidRDefault="00AA40EC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1CB54" w14:textId="77777777" w:rsidR="00AA40EC" w:rsidRPr="00814956" w:rsidRDefault="00AA40EC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D50A8D" w:rsidRPr="00814956" w14:paraId="67D3B3CB" w14:textId="77777777" w:rsidTr="0064737F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26186" w14:textId="77777777" w:rsidR="00D50A8D" w:rsidRPr="00814956" w:rsidRDefault="0064737F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439D4" w14:textId="77777777" w:rsidR="00D50A8D" w:rsidRPr="00814956" w:rsidRDefault="00D50A8D" w:rsidP="006B2270">
            <w:pPr>
              <w:spacing w:after="0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учащимися 9</w:t>
            </w:r>
            <w:r w:rsidR="00AA40EC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11 классов выставки –</w:t>
            </w:r>
            <w:r w:rsidR="006B2270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ярмарки учебных м</w:t>
            </w:r>
            <w:r w:rsidR="00EB64EB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 «Абитуриент 201</w:t>
            </w:r>
            <w:r w:rsidR="00AA40EC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B664A" w14:textId="77777777" w:rsidR="00D50A8D" w:rsidRPr="00814956" w:rsidRDefault="006B2270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 201</w:t>
            </w:r>
            <w:r w:rsidR="00AA40EC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50A8D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FEA7F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D50A8D" w:rsidRPr="00814956" w14:paraId="2D038E9C" w14:textId="77777777" w:rsidTr="0064737F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572A6" w14:textId="77777777" w:rsidR="00D50A8D" w:rsidRPr="00814956" w:rsidRDefault="0064737F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C2677" w14:textId="77777777" w:rsidR="00D50A8D" w:rsidRPr="00814956" w:rsidRDefault="00D50A8D" w:rsidP="006B2270">
            <w:pPr>
              <w:spacing w:after="0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учащимися 9 и 11 классов Дней открытых дверей в учреждениях профессионального образования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C8D1B" w14:textId="77777777" w:rsidR="00D50A8D" w:rsidRPr="00814956" w:rsidRDefault="00D50A8D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ОУ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E1188" w14:textId="77777777" w:rsidR="00D50A8D" w:rsidRPr="00814956" w:rsidRDefault="00D50A8D" w:rsidP="006B2270">
            <w:pPr>
              <w:spacing w:after="0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Общеобразовательные учреждения, </w:t>
            </w:r>
            <w:r w:rsidR="00EB64EB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профессионального образования</w:t>
            </w:r>
          </w:p>
        </w:tc>
      </w:tr>
      <w:tr w:rsidR="00D50A8D" w:rsidRPr="00814956" w14:paraId="76937318" w14:textId="77777777" w:rsidTr="0064737F">
        <w:trPr>
          <w:trHeight w:val="115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2C86A" w14:textId="77777777" w:rsidR="00D50A8D" w:rsidRPr="00814956" w:rsidRDefault="0064737F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F913B" w14:textId="77777777" w:rsidR="00D50A8D" w:rsidRPr="00814956" w:rsidRDefault="00D50A8D" w:rsidP="006B2270">
            <w:pPr>
              <w:spacing w:after="0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сотрудничества с Центром занятости по временному трудоустройству учащихся </w:t>
            </w:r>
            <w:r w:rsidR="006B2270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года, </w:t>
            </w: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летний период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34EB0" w14:textId="77777777" w:rsidR="006B2270" w:rsidRPr="00814956" w:rsidRDefault="006B2270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года, </w:t>
            </w:r>
          </w:p>
          <w:p w14:paraId="136E9001" w14:textId="77777777" w:rsidR="00D50A8D" w:rsidRPr="00814956" w:rsidRDefault="006B2270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201</w:t>
            </w:r>
            <w:r w:rsidR="00AA40EC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50A8D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73694" w14:textId="77777777" w:rsidR="00D50A8D" w:rsidRPr="00814956" w:rsidRDefault="00D50A8D" w:rsidP="00151E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образования,</w:t>
            </w:r>
          </w:p>
          <w:p w14:paraId="2B1598CB" w14:textId="77777777" w:rsidR="00D50A8D" w:rsidRPr="00814956" w:rsidRDefault="00D50A8D" w:rsidP="00151E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учреждения</w:t>
            </w:r>
          </w:p>
        </w:tc>
      </w:tr>
      <w:tr w:rsidR="0041222C" w:rsidRPr="00814956" w14:paraId="54C16A60" w14:textId="77777777" w:rsidTr="0064737F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34746" w14:textId="77777777" w:rsidR="0041222C" w:rsidRPr="00814956" w:rsidRDefault="0064737F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1FD1B" w14:textId="77777777" w:rsidR="0041222C" w:rsidRPr="00814956" w:rsidRDefault="0041222C" w:rsidP="00151E09">
            <w:pPr>
              <w:spacing w:after="0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взаимодействия ОУ с приемными комиссиями высших и средне-специальных ОУ 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7C2E3" w14:textId="77777777" w:rsidR="0041222C" w:rsidRPr="00814956" w:rsidRDefault="00151E09" w:rsidP="006B2270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июнь 201</w:t>
            </w:r>
            <w:r w:rsidR="00AA40EC"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C3C49" w14:textId="77777777" w:rsidR="0041222C" w:rsidRPr="00814956" w:rsidRDefault="00AA40EC" w:rsidP="00AA40EC">
            <w:pPr>
              <w:spacing w:after="0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образования Администрации МО «Усть-Илимский район»</w:t>
            </w:r>
          </w:p>
        </w:tc>
      </w:tr>
      <w:tr w:rsidR="00AA40EC" w:rsidRPr="00814956" w14:paraId="0B0F2DF8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AC503" w14:textId="77777777" w:rsidR="00AA40EC" w:rsidRPr="00814956" w:rsidRDefault="0064737F" w:rsidP="00AA40EC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4B949" w14:textId="77777777" w:rsidR="00AA40EC" w:rsidRPr="00814956" w:rsidRDefault="00AA40EC" w:rsidP="00AA40EC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результатов профориентации за прошлый год (вопросы трудоустройства и поступления в профессиональные учебные заведения выпускников </w:t>
            </w:r>
            <w:r w:rsidRPr="00814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4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5245F" w14:textId="77777777" w:rsidR="00AA40EC" w:rsidRPr="00814956" w:rsidRDefault="00AA40EC" w:rsidP="00AA40EC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13E49" w14:textId="77777777" w:rsidR="00AA40EC" w:rsidRPr="00814956" w:rsidRDefault="00AA40EC" w:rsidP="00AA4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64737F" w:rsidRPr="00814956" w14:paraId="04BAF420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34674" w14:textId="77777777" w:rsidR="0064737F" w:rsidRPr="00814956" w:rsidRDefault="0064737F" w:rsidP="0064737F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2B54B" w14:textId="77777777" w:rsidR="0064737F" w:rsidRPr="00814956" w:rsidRDefault="0064737F" w:rsidP="0064737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1E054" w14:textId="77777777" w:rsidR="0064737F" w:rsidRPr="00814956" w:rsidRDefault="0064737F" w:rsidP="0064737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7C770" w14:textId="77777777" w:rsidR="0064737F" w:rsidRPr="00814956" w:rsidRDefault="0064737F" w:rsidP="0064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учреждения, психологи</w:t>
            </w:r>
          </w:p>
        </w:tc>
      </w:tr>
      <w:tr w:rsidR="0064737F" w:rsidRPr="00814956" w14:paraId="20C1FEC1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41A56" w14:textId="77777777" w:rsidR="0064737F" w:rsidRPr="00814956" w:rsidRDefault="0064737F" w:rsidP="0064737F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31D3F" w14:textId="77777777" w:rsidR="0064737F" w:rsidRPr="00814956" w:rsidRDefault="0064737F" w:rsidP="0064737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уч-ся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5E915" w14:textId="77777777" w:rsidR="0064737F" w:rsidRPr="00814956" w:rsidRDefault="0064737F" w:rsidP="0064737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B9363" w14:textId="77777777" w:rsidR="0064737F" w:rsidRPr="00814956" w:rsidRDefault="0064737F" w:rsidP="0064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учреждения, психологи</w:t>
            </w:r>
          </w:p>
        </w:tc>
      </w:tr>
      <w:tr w:rsidR="00814956" w:rsidRPr="00814956" w14:paraId="3F9474E6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6F805" w14:textId="77777777" w:rsidR="00814956" w:rsidRPr="00814956" w:rsidRDefault="00814956" w:rsidP="00814956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5C3B7" w14:textId="77777777" w:rsidR="00814956" w:rsidRPr="00814956" w:rsidRDefault="00814956" w:rsidP="00814956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Круглый стол для старшеклассников «Выбираю профессию» по графику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0C88" w14:textId="77777777" w:rsidR="00814956" w:rsidRPr="00814956" w:rsidRDefault="00814956" w:rsidP="00814956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7C16E" w14:textId="77777777" w:rsidR="00814956" w:rsidRPr="00814956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МОУ ДО «РЦДОД»</w:t>
            </w:r>
          </w:p>
        </w:tc>
      </w:tr>
      <w:tr w:rsidR="00814956" w:rsidRPr="00814956" w14:paraId="3D9E1A2C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57086" w14:textId="77777777" w:rsidR="00814956" w:rsidRPr="00814956" w:rsidRDefault="00814956" w:rsidP="00814956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9DC6" w14:textId="77777777" w:rsidR="00814956" w:rsidRPr="00814956" w:rsidRDefault="00814956" w:rsidP="00814956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рисунков «Профессии моей семьи» для начальной школы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36749" w14:textId="77777777" w:rsidR="00814956" w:rsidRPr="00814956" w:rsidRDefault="00814956" w:rsidP="00814956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E1164" w14:textId="77777777" w:rsidR="00814956" w:rsidRPr="00814956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МОУ ДО «РЦДОД»</w:t>
            </w:r>
          </w:p>
        </w:tc>
      </w:tr>
      <w:tr w:rsidR="00814956" w:rsidRPr="00814956" w14:paraId="41A336C3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ED2BD" w14:textId="77777777" w:rsidR="00814956" w:rsidRPr="00814956" w:rsidRDefault="00814956" w:rsidP="00814956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784CF" w14:textId="77777777" w:rsidR="00814956" w:rsidRPr="00814956" w:rsidRDefault="00814956" w:rsidP="00814956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рисунков «Профессия, о которой я мечтаю» для среднего звена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EE59E" w14:textId="77777777" w:rsidR="00814956" w:rsidRPr="00814956" w:rsidRDefault="00814956" w:rsidP="00814956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BD83A" w14:textId="77777777" w:rsidR="00814956" w:rsidRPr="00814956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МОУ ДО «РЦДОД»</w:t>
            </w:r>
          </w:p>
        </w:tc>
      </w:tr>
      <w:tr w:rsidR="0064737F" w:rsidRPr="00814956" w14:paraId="35D47557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89CE6" w14:textId="77777777" w:rsidR="0064737F" w:rsidRPr="00814956" w:rsidRDefault="0064737F" w:rsidP="0064737F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7F707" w14:textId="77777777" w:rsidR="0064737F" w:rsidRPr="00814956" w:rsidRDefault="0064737F" w:rsidP="0064737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Встречи со школьниками «Человек –профессия» по графику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C885C" w14:textId="77777777" w:rsidR="0064737F" w:rsidRPr="00814956" w:rsidRDefault="0064737F" w:rsidP="0064737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7E977" w14:textId="77777777" w:rsidR="0064737F" w:rsidRPr="00814956" w:rsidRDefault="0064737F" w:rsidP="00647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64737F" w:rsidRPr="00814956" w14:paraId="68430C20" w14:textId="77777777" w:rsidTr="006B227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64ECB" w14:textId="77777777" w:rsidR="0064737F" w:rsidRPr="00814956" w:rsidRDefault="0064737F" w:rsidP="0064737F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98076" w14:textId="77777777" w:rsidR="0064737F" w:rsidRPr="00814956" w:rsidRDefault="0064737F" w:rsidP="0064737F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</w:t>
            </w:r>
            <w:proofErr w:type="spellStart"/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профориентированию</w:t>
            </w:r>
            <w:proofErr w:type="spellEnd"/>
            <w:r w:rsidRPr="00814956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8-11 классов Усть-илимского района «Ярмарка профессий»</w:t>
            </w:r>
          </w:p>
        </w:tc>
        <w:tc>
          <w:tcPr>
            <w:tcW w:w="2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09FB" w14:textId="77777777" w:rsidR="0064737F" w:rsidRPr="00814956" w:rsidRDefault="0064737F" w:rsidP="0064737F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149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5B73A" w14:textId="77777777" w:rsidR="0064737F" w:rsidRPr="00814956" w:rsidRDefault="00814956" w:rsidP="00647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ДО «РЦДОД»</w:t>
            </w:r>
          </w:p>
        </w:tc>
      </w:tr>
    </w:tbl>
    <w:p w14:paraId="42453AF2" w14:textId="77777777" w:rsidR="00D50A8D" w:rsidRPr="00AA40EC" w:rsidRDefault="00D50A8D" w:rsidP="006B227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50A8D" w:rsidRPr="00AA40EC" w:rsidSect="00AC6406">
      <w:pgSz w:w="11905" w:h="16837"/>
      <w:pgMar w:top="993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2775E"/>
    <w:multiLevelType w:val="hybridMultilevel"/>
    <w:tmpl w:val="113C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C5DDA"/>
    <w:multiLevelType w:val="hybridMultilevel"/>
    <w:tmpl w:val="47366EC2"/>
    <w:lvl w:ilvl="0" w:tplc="AE8E327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48C4599"/>
    <w:multiLevelType w:val="hybridMultilevel"/>
    <w:tmpl w:val="2A0EB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76291"/>
    <w:multiLevelType w:val="hybridMultilevel"/>
    <w:tmpl w:val="C3CC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7236"/>
    <w:multiLevelType w:val="hybridMultilevel"/>
    <w:tmpl w:val="6F7E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A8D"/>
    <w:rsid w:val="00113C25"/>
    <w:rsid w:val="00151E09"/>
    <w:rsid w:val="002140EB"/>
    <w:rsid w:val="00231B9E"/>
    <w:rsid w:val="003471C9"/>
    <w:rsid w:val="003F007B"/>
    <w:rsid w:val="0040563A"/>
    <w:rsid w:val="0041222C"/>
    <w:rsid w:val="004A6612"/>
    <w:rsid w:val="0064737F"/>
    <w:rsid w:val="006B2270"/>
    <w:rsid w:val="007344B8"/>
    <w:rsid w:val="00806952"/>
    <w:rsid w:val="00814956"/>
    <w:rsid w:val="00980A3F"/>
    <w:rsid w:val="009B2816"/>
    <w:rsid w:val="00A45BEE"/>
    <w:rsid w:val="00AA40EC"/>
    <w:rsid w:val="00AC6406"/>
    <w:rsid w:val="00AF61D1"/>
    <w:rsid w:val="00B92809"/>
    <w:rsid w:val="00D01DE3"/>
    <w:rsid w:val="00D50A8D"/>
    <w:rsid w:val="00DE69E3"/>
    <w:rsid w:val="00E205A1"/>
    <w:rsid w:val="00EB64EB"/>
    <w:rsid w:val="00F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A123"/>
  <w15:docId w15:val="{3728EE55-2F1B-4544-B609-244F2F7E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0A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styleId="a4">
    <w:name w:val="Emphasis"/>
    <w:uiPriority w:val="20"/>
    <w:qFormat/>
    <w:rsid w:val="00D50A8D"/>
    <w:rPr>
      <w:i/>
      <w:iCs/>
    </w:rPr>
  </w:style>
  <w:style w:type="paragraph" w:styleId="a5">
    <w:name w:val="List Paragraph"/>
    <w:basedOn w:val="a"/>
    <w:uiPriority w:val="34"/>
    <w:qFormat/>
    <w:rsid w:val="00D50A8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40563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40563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6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Коренева</dc:creator>
  <cp:keywords/>
  <dc:description/>
  <cp:lastModifiedBy>Аксентьев</cp:lastModifiedBy>
  <cp:revision>14</cp:revision>
  <cp:lastPrinted>2021-06-28T07:09:00Z</cp:lastPrinted>
  <dcterms:created xsi:type="dcterms:W3CDTF">2018-01-17T03:18:00Z</dcterms:created>
  <dcterms:modified xsi:type="dcterms:W3CDTF">2021-12-06T04:53:00Z</dcterms:modified>
</cp:coreProperties>
</file>